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GERMENCİK BELEDİYESİ MALİ HİZMETLER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urşunsuz Benzin (95 oktan) ve Motorin (diğer)</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