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2021/553372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Beton Parke Taşı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